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7.0 -->
  <w:body>
    <w:p>
      <w:pPr>
        <w:spacing w:before="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>                             </w:t>
      </w:r>
      <w:r>
        <w:rPr>
          <w:rFonts w:ascii="Courier New" w:eastAsia="Courier New" w:hAnsi="Courier New" w:cs="Courier New"/>
          <w:strike w:val="0"/>
          <w:sz w:val="20"/>
          <w:szCs w:val="20"/>
          <w:u w:val="none"/>
          <w:lang w:val="uk" w:eastAsia="uk"/>
        </w:rPr>
        <w:drawing>
          <wp:inline>
            <wp:extent cx="571500" cy="7620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>                             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      У К А З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 ПРЕЗИДЕНТА УКРАЇНИ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Про невідкладні додаткові заходи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щодо зміцнення моральності у суспільстві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та утвердження здорового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                         способу життя </w:t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 xml:space="preserve">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Виходячи з недостатності здійснюваних заходів щодо  зміцнення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моральних  та  етичних  засад  у  суспільстві,  з  метою посилення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захисту моралі,  а також збереження  вікових  культурних  традицій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Українського  народу  від  негативного  впливу  культу насильства,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жорстокості,   порнографії   насамперед   через   засоби   масової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інформації,  ліквідації  наркоманії  та  інших ганебних явищ,  які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продовжують руйнувати суспільну мораль,  перешкоджають  реалізації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конституційних   прав   і  свобод  людини,  інтеграції  України 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європейський  інформаційний,  освітній  та   культурний   простір,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утвердженню здорового способу життя громадян,  належному вихованню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молодого покоління,  створюючи все відчутнішу загрозу національній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безпеці держави,         гідному        майбутньому        народу,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b/>
          <w:bCs/>
          <w:sz w:val="20"/>
          <w:szCs w:val="20"/>
          <w:lang w:val="uk" w:eastAsia="uk"/>
        </w:rPr>
        <w:t>п о с т а н о в л я ю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1. Установити,   що   захист   моральності,   утвердження  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суспільстві  загальнолюдських  гуманістичних цінностей,  здорового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способу  життя,   докорінне   вдосконалення   системи   духовного,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морально-етичного,   патріотичного,   правового,   естетичного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екологічного виховання перш за все молоді та  дітей,  забезпечення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реалізації  відповідних  конституційних  прав  і  свобод  людини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громадянина,  захист  прав   та   інтересів   дитини,   підвищення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суспільного  значення сім'ї,  утвердження шанобливого ставлення 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жінки, постійна турбота про підростаюче покоління, його виховання,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широке  залучення  до цієї загальнонародної справи творчих спілок,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органів  місцевого  самоврядування,  всієї  громадськості   є  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сучасному  етапі  одним  із  найпріоритетніших напрямів діяльності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Кабінету Міністрів України,  всіх центральних та місцевих  органів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виконавчої  влади,  інших державних органів,  навчальних закладів,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засобів масової інформації та правоохоронних органів.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2. Кабінету  Міністрів   України   із   залученням   Академії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педагогічних  наук  України,  Академії  мистецтв  України,  Спілки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журналістів  України,   інших   всеукраїнських   творчих   спілок,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просвітницьких  та  інших  громадських  організацій  у тримісячний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строк: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подати пропозиції щодо формування єдиної комплексної  системи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забезпечення  захисту  моральних  засад  та  утвердження здорового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способу життя у сфері інформаційної діяльності,  освіти, культури,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досягнення   збалансованості   навчального  процесу  і  духовного,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морально-етичного,  патріотичного,   правового,   естетичного 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екологічного  виховання  молоді  у  навчальних  закладах на основі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загальнолюдських гуманістичних морально-етичних цінностей - добра,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істини,  краси,  віри,  надії та любові, забезпечення усвідомлення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суспільством визначальної ролі таких понять,  як честь і  гідність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особи;  недопущення  пропаганди  в  електронних  та  інших засобах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масової інформації та в  навчальному  процесі  у  закладах  освіти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культу   насильства,   жорстокості   і   бездуховності,  поширення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порнографії  та  інформації,   що   підриває   суспільну   мораль;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удосконалення  державної  інформаційної  політики,  механізмів  її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реалізації та внесення відповідних змін до  Законів  України  "Про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інформацію"   (  </w:t>
      </w:r>
      <w:hyperlink r:id="rId5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2657-12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),  "Про  телебачення  і  радіомовлення"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(  </w:t>
      </w:r>
      <w:hyperlink r:id="rId6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3759-12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), "Про Національну раду України з питань телебачення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радіомовлення"  (  </w:t>
      </w:r>
      <w:hyperlink r:id="rId7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538/97-ВР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),  "Про  друковані  засоби  масової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інформації   (пресу)   в   Україні"  (  </w:t>
      </w:r>
      <w:hyperlink r:id="rId8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2782-12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),  "Про  освіту"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(   </w:t>
      </w:r>
      <w:hyperlink r:id="rId9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1060-12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),  "Про  рекламу"  (  </w:t>
      </w:r>
      <w:hyperlink r:id="rId10" w:tgtFrame="_blank" w:history="1">
        <w:r>
          <w:rPr>
            <w:rFonts w:ascii="Courier New" w:eastAsia="Courier New" w:hAnsi="Courier New" w:cs="Courier New"/>
            <w:color w:val="0000EE"/>
            <w:sz w:val="20"/>
            <w:szCs w:val="20"/>
            <w:u w:val="single" w:color="0000EE"/>
            <w:lang w:val="uk" w:eastAsia="uk"/>
          </w:rPr>
          <w:t>270/96-ВР</w:t>
        </w:r>
      </w:hyperlink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)  та  інших  актів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законодавства, розроблення в разі потреби проектів нових законів;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активізувати наукові   дослідження   з   метою  створення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впровадження   систем   експертної   оцінки    морального    стану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суспільства,  а  також відео-,  аудіо- та друкованої інформаційної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продукції, розроблення критеріїв віднесення її до такої, що завдає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шкоди  суспільній  моралі,  підготувати  пропозиції  щодо  науково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обгрунтованих шляхів і механізмів утвердження моралі і духовності,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здорового  способу  життя,  забезпечити щорічне включення наукових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розробок    із    цих   питань   до   державного   замовлення  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науково-технічну продукцію;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внести пропозиції щодо посилення державної підтримки розвитку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національної культури,  мистецтва,  кінематографії,  книговидання,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поліпшення  системи  пропаганди  кращих  світових  досягнень у цих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сферах   та   удосконалення   системи   бюджетного    фінансування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відповідної діяльності.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3. Міністерству   культури  і  мистецтв  України,  Державному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комітету  інформаційної  політики,  телебачення  і   радіомовлення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України  разом з Національною радою України з питань телебачення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радіомовлення та Академією мистецтв України: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розробити за участю інших заінтересованих центральних органів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виконавчої  влади та подати у тримісячний строк Кабінету Міністрів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України  пропозиції  щодо  запровадження  з  урахуванням   кращого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міжнародного досвіду класифікації кіно-, телефільмів, рекламних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інших  матеріалів  для  засобів  масової  інформації  залежно  від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категорії   осіб,   на   яку   вони   розраховані,   та   умов  їх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розповсюдження,  а також забезпечення  трансляції  та  анонсування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фільмів  з  обмеженим доступом лише кодованими каналами і в нічний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час,   внесення   відповідних   змін   до   порядку   виготовлення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інформаційної  продукції,  надання  дозволів  на  показ фільмів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ліцензування діяльності у сфері телерадіомовлення;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започаткувати разом з Академією педагогічних наук  України 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двомісячний  строк  на  каналах Національної телевізійної компанії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України та Національної радіокомпанії України  спеціальні  освітні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   виховні   телевізійні  та  радіомовні  програми,  розраховані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насамперед  на  дитячу  аудиторію  і  спрямовані  на   утвердження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гуманізму  та  інших загальнолюдських цінностей,  високої культури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стосунків між людьми у сім'ї та суспільстві в  цілому,  поваги  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історії та культури свого народу, любові до природи;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посилити підтримку   розвитку   професійної  та  самодіяльної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художньої  творчості,  діяльності  творчих  спілок  та  об'єднань,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клубів за інтересами;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ужити додаткових   заходів  із  розширення  доступу  громадян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України  до  видатних  зразків  світового  кіномистецтва,   кращих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передач   іноземних   телеканалів,  у  тому  числі  через  системи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кабельного телебачення,  посилення державної підтримки діяльності,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спрямованої на вирішення цього завдання;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удосконалити разом з Державною митною службою України систему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пропуску на митну територію України відеопродукції,  на показ якої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 законодавством України встановлено відповідні обмеження;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посилити разом  з Державною податковою адміністрацією України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  іншими  заінтересованими  державними  органами   контроль   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тиражуванням відео- та аудіопродукції,  використання якої обмежено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 інтересах захисту моралі.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4. Державному комітету України у справах сім'ї та  молоді  за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участю місцевих державних адміністрацій: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ужити разом   з   Міністерством   внутрішніх  справ  України,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Міністерством освіти і науки України, іншими центральними органами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виконавчої  влади  та  органами  місцевого самоврядування протягом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2002 року  додаткових  заходів  щодо  запобігання  бездоглядності,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прискорення ліквідації безпритульності та бродяжництва серед дітей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  підлітків,  розширення   мережі   відповідних   закладів   для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тимчасового  перебування,  соціальної  реабілітації  таких  дітей,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розроблення та запровадження для них навчальних планів та  програм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компенсуючого  типу,  а також щодо притягнення до відповідальності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осіб,  які спонукають дітей до  такого  способу  життя,  посилення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відповідальності батьків та осіб,  які їх заміняють,  за неналежне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виконання  ними  обов'язків  із  виховання  та  утримання   дітей,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посилити контроль за реалізацією раніше затверджених заходів з цих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питань;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здійснити протягом 2002 - 2003 років  ефективні  заходи  щодо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вдосконалення   позакласного   виховання  та  навчання  учнівської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молоді,  насамперед за  місцем  проживання,  активізації  розвитку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культурно-просвітницької  роботи,  фізичної  культури  і  спорту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молодіжному середовищі,  підтримки  студентського  та  учнівського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самоврядування,  посилення  його  ролі  у  збереженні моральності,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утвердженні здорового способу життя молодого покоління;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забезпечити разом  з  Міністерством   праці   та   соціальної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політики  України  суттєве поліпшення трудового виховання учнів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залучення їх до  посильної  суспільно  корисної  праці,  виховання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шанобливого   ставлення   до  будь-якої  праці  незалежно  від  її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характеру.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5. Службі  безпеки  України,  Міністерству  внутрішніх  справ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України,   Міністерству   охорони   здоров'я  України,  Державному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комітету України у справах  сім'ї  та  молоді  разом  з  місцевими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державними  адміністраціями  глибоко  проаналізувати у двомісячний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строк  практику  діяльності  державних  органів   та   громадських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організацій  з питань боротьби з наркоманією,  яка,  незважаючи на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заходи, що вживаються, продовжує руйнувати здоров'я та моральність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значної  кількості  громадян  України,  вжити  додаткових  рішучих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заходів щодо попередження  цього  явища,  виявлення  і  ліквідації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шляхів розповсюдження наркотичних речовин,  особливо серед молоді,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притягнення осіб, які цим займаються, до відповідальності згідно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законом,  узяти  під постійний контроль та щомісяця перевіряти усі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місця,  де можливе розповсюдження та вживання  наркотиків,  внести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пропозиції  щодо  здійснення більш ефективних кроків для подолання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цього страшного зла,  забезпечення  ширшого  використання  кращого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зарубіжного   досвіду  в  попередженні  наркоманії,  лікуванні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реабілітації хворих на неї,  а також  щодо  розвитку  міжнародного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співробітництва у цій сфері.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6. Державному комітету України у справах сім'ї та молоді: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глибоко проаналізувати  у  двомісячний строк разом зі Службою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безпеки   України,   Міністерством   внутрішніх   справ   України,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Міністерством праці та соціальної політики України,  Міністерством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закордонних справ України,  Державним комітетом України у  справах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національностей та міграції, Державним комітетом у справах охорони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державного  кордону  України,  Генеральною  прокуратурою  України,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іншими  заінтересованими державними органами ефективність заходів,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що спрямовані на запобігання торгівлі  людьми,  причини  та  шляхи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виїзду молодих жінок до іноземних держав для роботи, де їх нерідко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використовують для сексуальної експлуатації,  вжити дієвих заходів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для  викорінення  цього  ганебного явища,  яке принижує громадянок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України,  завдає  суттєвої  шкоди  міжнародному  іміджу   України,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надавати  разом з дипломатичними представництвами та консульськими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установами України за кордоном всебічну допомогу  таким  особам 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найскорішому поверненні на Батьківщину;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посилити контроль    за    виконанням   затверджених   актами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Президента України  та  Кабінету  Міністрів  України  заходів,  що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спрямовані  на  зміцнення  морального авторитету та статусу жінки,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матері,  сім'ї як суттєвих  факторів  стабільності  та  злагоди 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суспільстві.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7. Службі  безпеки  України,  Міністерству  внутрішніх  справ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України,  Міністерству оборони  України,  Міністерству  України 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питань  надзвичайних  ситуацій  та у справах захисту населення від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наслідків Чорнобильської катастрофи вжити додаткових  заходів  для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утвердження   високих   морально-етичних  принципів  у  діяльності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правоохоронних  органів,  у  Збройних  Силах  України   та   інших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військових  формуваннях  як важливої умови підвищення ефективності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боротьби зі злочинністю,  надійної охорони правопорядку, зміцнення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обороноздатності  держави,  захисту  конституційних  прав і свобод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людини і громадянина.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8. Утворити,  зважаючи на нагальну потребу  в  неухильному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системному вирішенні завдань, установлених у статті 1 цього Указу,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Національну експертну комісію України з питань захисту моральності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  утвердження  здорового способу життя в інформаційному просторі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України (далі - Національна комісія).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9. Установити,   що   основними    завданнями    Національної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комісії є: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розроблення з  урахуванням  міжнародної практики пропозицій з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удосконалення  державної  політики  в  інформаційній  сфері   щодо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захисту   моральності   та  утвердження  здорового  способу  життя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громадян та законодавчого регулювання відповідних відносин;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проведення аналізу   теле-   та   радіопрограм,    репертуару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кінотеатрів,  кіно-  та відеоустановок,  відеозалів,  публікацій 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друкованих засобах масової інформації, а також заходів центральних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та  місцевих  органів  виконавчої  влади стосовно їх відповідності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вимогам законодавства  щодо  захисту  моральності  та  утвердження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здорового   способу   життя,   внесення  в  установленому  порядку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пропозицій   щодо   недопущення   показу   фільмів,   програм 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опублікування   матеріалів,   які   завдають   шкоди   моральності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суспільства,  а  також  стосовно   притягнення   засобів   масової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інформації та їх керівників, які порушують вимоги законодавства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не додержуються  у  своїй  діяльності  загальновизнаних  принципів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моралі та гуманізму, до передбаченої законом відповідальності;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попередній розгляд   відповідних   проектів   законів,  інших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нормативно-правових актів та державних програм;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розгляд скарг громадян про порушення вимог законодавства щодо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захисту  моральності  в  інформаційній  сфері  та  вжиття належних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заходів реагування відповідно до наданих повноважень;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розвиток міжнародного  співробітництва   з   питань   захисту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моральності  та  утвердження  здорового способу життя через засоби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масової інформації.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10. Установити,  що до складу  Національної  комісії  входять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провідні діячі культури,  мистецтва, науки і освіти, інформаційної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сфери,  авторитетні експерти,  представники широкої громадськості,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органів державної влади та органів місцевого самоврядування.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Національна комісія   має  свої  територіальні  відділення  в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Автономній Республіці Крим, областях, містах Києві та Севастополі.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Голова Національної комісії  працює  на  постійній  основі  і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призначається Президентом України.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Персональний склад  Національної комісії та положення про неї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затверджує Президент України за поданням її голови.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Для забезпечення  діяльності  Національної  комісії   та   її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територіальних  відділень  Кабінетом Міністрів України утворюються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їх секретаріати.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Рішення Національної   комісії,   прийняті   в    межах    її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повноважень,   є   обов'язковими   для  розгляду  центральними  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місцевими органами виконавчої  влади,  а  також  засобами  масової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інформації незалежно від форми власності.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11. Про  хід  виконання  цього  Указу  інформувати Президента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України щоквартально. </w:t>
      </w:r>
    </w:p>
    <w:p>
      <w:pPr>
        <w:spacing w:before="20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Контроль за реалізацією  заходів,  передбачених  цим  Указом,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покласти на Головне контрольне управління Адміністрації Президента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України.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</w:t>
      </w:r>
    </w:p>
    <w:p>
      <w:pPr>
        <w:spacing w:before="200" w:after="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Президент України                                         Л.КУЧМА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</w:p>
    <w:p>
      <w:pPr>
        <w:spacing w:before="0" w:after="200"/>
        <w:ind w:left="0" w:right="0"/>
        <w:rPr>
          <w:rFonts w:ascii="Courier New" w:eastAsia="Courier New" w:hAnsi="Courier New" w:cs="Courier New"/>
          <w:sz w:val="20"/>
          <w:szCs w:val="20"/>
          <w:lang w:val="uk" w:eastAsia="uk"/>
        </w:rPr>
      </w:pP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м. Київ, 15 березня 2002 року </w:t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br/>
      </w:r>
      <w:r>
        <w:rPr>
          <w:rFonts w:ascii="Courier New" w:eastAsia="Courier New" w:hAnsi="Courier New" w:cs="Courier New"/>
          <w:sz w:val="20"/>
          <w:szCs w:val="20"/>
          <w:lang w:val="uk" w:eastAsia="uk"/>
        </w:rPr>
        <w:t xml:space="preserve">          N 258/2002 </w:t>
      </w:r>
    </w:p>
    <w:p>
      <w:pPr>
        <w:pStyle w:val="stamp"/>
        <w:rPr>
          <w:rFonts w:ascii="Times New Roman" w:eastAsia="Times New Roman" w:hAnsi="Times New Roman" w:cs="Times New Roman"/>
          <w:lang w:val="uk" w:eastAsia="uk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0"/>
        <w:gridCol w:w="5340"/>
        <w:gridCol w:w="2430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952500" cy="952500"/>
                  <wp:docPr id="10000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lang w:val="uk" w:eastAsia="uk"/>
              </w:rPr>
              <w:t>Про невідкладні додаткові заходи щодо зміцнення моральності у суспільстві та утвердження здорового способу життя</w:t>
            </w:r>
            <w:r>
              <w:rPr>
                <w:rFonts w:ascii="Times New Roman" w:eastAsia="Times New Roman" w:hAnsi="Times New Roman" w:cs="Times New Roman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Указ Президента України від 15.03.2002 № 258/2002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Прийняття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628D"/>
                <w:sz w:val="20"/>
                <w:szCs w:val="20"/>
                <w:lang w:val="uk" w:eastAsia="uk"/>
              </w:rPr>
              <w:t>15.03.2002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C628D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t>Постійна адреса: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  <w:lang w:val="uk" w:eastAsia="uk"/>
              </w:rPr>
              <w:t>https://zakon.rada.gov.ua/go/258/2002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center"/>
              <w:rPr>
                <w:rFonts w:ascii="Times New Roman" w:eastAsia="Times New Roman" w:hAnsi="Times New Roman" w:cs="Times New Roman"/>
                <w:lang w:val="uk" w:eastAsia="u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t>Законодавство України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станом на 20.11.2023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t>поточна редакція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"/>
              </w:rPr>
              <w:br/>
            </w:r>
            <w:r>
              <w:rPr>
                <w:rFonts w:ascii="Times New Roman" w:eastAsia="Times New Roman" w:hAnsi="Times New Roman" w:cs="Times New Roman"/>
                <w:strike w:val="0"/>
                <w:u w:val="none"/>
                <w:lang w:val="uk" w:eastAsia="uk"/>
              </w:rPr>
              <w:drawing>
                <wp:inline>
                  <wp:extent cx="1524000" cy="355218"/>
                  <wp:docPr id="10000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55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lang w:val="uk" w:eastAsia="uk"/>
        </w:rPr>
        <w:br/>
      </w:r>
      <w:r>
        <w:pict>
          <v:rect id="_x0000_i1025" style="width:468pt;height:0" o:hrpct="1000" o:hralign="center" o:hrstd="t" o:hrnoshade="t" o:hr="t" filled="t" fillcolor="gray" stroked="f">
            <v:path strokeok="f"/>
          </v:rect>
        </w:pict>
      </w:r>
    </w:p>
    <w:p>
      <w:pPr>
        <w:pStyle w:val="Heading2"/>
        <w:keepNext w:val="0"/>
        <w:keepLines w:val="0"/>
        <w:spacing w:before="299" w:after="299"/>
        <w:rPr>
          <w:rFonts w:ascii="Times New Roman" w:eastAsia="Times New Roman" w:hAnsi="Times New Roman" w:cs="Times New Roman"/>
          <w:b/>
          <w:bCs/>
          <w:sz w:val="36"/>
          <w:szCs w:val="36"/>
          <w:lang w:val="uk" w:eastAsia="uk"/>
        </w:rPr>
      </w:pPr>
      <w:r>
        <w:rPr>
          <w:i w:val="0"/>
          <w:color w:val="auto"/>
          <w:lang w:val="uk" w:eastAsia="uk"/>
        </w:rPr>
        <w:t>Публікації документа</w:t>
      </w:r>
    </w:p>
    <w:p>
      <w:pPr>
        <w:numPr>
          <w:ilvl w:val="0"/>
          <w:numId w:val="1"/>
        </w:numPr>
        <w:spacing w:before="240" w:after="240"/>
        <w:ind w:left="720" w:hanging="210"/>
        <w:jc w:val="left"/>
        <w:rPr>
          <w:rFonts w:ascii="Times New Roman" w:eastAsia="Times New Roman" w:hAnsi="Times New Roman" w:cs="Times New Roman"/>
          <w:lang w:val="uk" w:eastAsia="uk"/>
        </w:rPr>
      </w:pPr>
      <w:r>
        <w:rPr>
          <w:rFonts w:ascii="Times New Roman" w:eastAsia="Times New Roman" w:hAnsi="Times New Roman" w:cs="Times New Roman"/>
          <w:b/>
          <w:bCs/>
          <w:lang w:val="uk" w:eastAsia="uk"/>
        </w:rPr>
        <w:t>Офіційний вісник України</w:t>
      </w:r>
      <w:r>
        <w:rPr>
          <w:rFonts w:ascii="Times New Roman" w:eastAsia="Times New Roman" w:hAnsi="Times New Roman" w:cs="Times New Roman"/>
          <w:lang w:val="uk" w:eastAsia="uk"/>
        </w:rPr>
        <w:t xml:space="preserve"> від 05.04.2002 — 2002 р., № 12, стор. 6, стаття 555, код акта 21864/2002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stamp">
    <w:name w:val="stamp"/>
    <w:basedOn w:val="Normal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zakon.rada.gov.ua/laws/show/270/96-%D0%B2%D1%80" TargetMode="External" /><Relationship Id="rId11" Type="http://schemas.openxmlformats.org/officeDocument/2006/relationships/image" Target="media/image2.png" /><Relationship Id="rId12" Type="http://schemas.openxmlformats.org/officeDocument/2006/relationships/image" Target="media/image3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gif" /><Relationship Id="rId5" Type="http://schemas.openxmlformats.org/officeDocument/2006/relationships/hyperlink" Target="https://zakon.rada.gov.ua/laws/show/2657-12" TargetMode="External" /><Relationship Id="rId6" Type="http://schemas.openxmlformats.org/officeDocument/2006/relationships/hyperlink" Target="https://zakon.rada.gov.ua/laws/show/3759-12" TargetMode="External" /><Relationship Id="rId7" Type="http://schemas.openxmlformats.org/officeDocument/2006/relationships/hyperlink" Target="https://zakon.rada.gov.ua/laws/show/538/97-%D0%B2%D1%80" TargetMode="External" /><Relationship Id="rId8" Type="http://schemas.openxmlformats.org/officeDocument/2006/relationships/hyperlink" Target="https://zakon.rada.gov.ua/laws/show/2782-12" TargetMode="External" /><Relationship Id="rId9" Type="http://schemas.openxmlformats.org/officeDocument/2006/relationships/hyperlink" Target="https://zakon.rada.gov.ua/laws/show/1060-1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невідкладні додаткові заходи щодо зміцнення моральності у суспільстві та утвердження здорового способу життя | від 15.03.2002 № 258/2002</dc:title>
  <cp:revision>0</cp:revision>
</cp:coreProperties>
</file>